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64" w:firstLineChars="98"/>
        <w:jc w:val="center"/>
        <w:textAlignment w:val="auto"/>
        <w:outlineLvl w:val="9"/>
        <w:rPr>
          <w:rFonts w:hint="eastAsia" w:ascii="方正小标宋简体" w:hAnsi="宋体" w:eastAsia="方正小标宋简体" w:cs="Times New Roman"/>
          <w:color w:val="000000"/>
          <w:spacing w:val="17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Times New Roman"/>
          <w:color w:val="000000"/>
          <w:spacing w:val="17"/>
          <w:sz w:val="44"/>
          <w:szCs w:val="44"/>
        </w:rPr>
        <w:t>池州市建设工程“九华山杯”</w:t>
      </w:r>
      <w:r>
        <w:rPr>
          <w:rFonts w:hint="eastAsia" w:ascii="方正小标宋简体" w:hAnsi="宋体" w:eastAsia="方正小标宋简体" w:cs="Times New Roman"/>
          <w:color w:val="000000"/>
          <w:spacing w:val="17"/>
          <w:sz w:val="44"/>
          <w:szCs w:val="44"/>
          <w:lang w:eastAsia="zh-CN"/>
        </w:rPr>
        <w:t>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31" w:firstLineChars="98"/>
        <w:jc w:val="center"/>
        <w:textAlignment w:val="auto"/>
        <w:outlineLvl w:val="9"/>
        <w:rPr>
          <w:rFonts w:hint="eastAsia" w:ascii="方正小标宋简体" w:hAnsi="宋体" w:eastAsia="方正小标宋简体" w:cs="仿宋_GB2312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color w:val="000000"/>
          <w:sz w:val="44"/>
          <w:szCs w:val="44"/>
        </w:rPr>
        <w:t>（市优质工程）申报单位承诺书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" w:hAnsi="仿宋" w:eastAsia="仿宋" w:cs="仿宋_GB2312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“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eastAsia="zh-CN"/>
        </w:rPr>
        <w:t>九华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山杯”奖评选工作委员会：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我单位申报了202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年度</w:t>
      </w:r>
      <w:r>
        <w:rPr>
          <w:rFonts w:hint="eastAsia" w:ascii="华文仿宋" w:hAnsi="华文仿宋" w:eastAsia="华文仿宋"/>
          <w:spacing w:val="-6"/>
          <w:sz w:val="32"/>
          <w:szCs w:val="32"/>
        </w:rPr>
        <w:t>池州市建设工程“九华山杯”</w:t>
      </w:r>
      <w:r>
        <w:rPr>
          <w:rFonts w:hint="eastAsia" w:ascii="华文仿宋" w:hAnsi="华文仿宋" w:eastAsia="华文仿宋"/>
          <w:spacing w:val="-6"/>
          <w:sz w:val="32"/>
          <w:szCs w:val="32"/>
          <w:lang w:eastAsia="zh-CN"/>
        </w:rPr>
        <w:t>奖</w:t>
      </w:r>
      <w:r>
        <w:rPr>
          <w:rFonts w:hint="eastAsia" w:ascii="华文仿宋" w:hAnsi="华文仿宋" w:eastAsia="华文仿宋"/>
          <w:spacing w:val="-6"/>
          <w:sz w:val="32"/>
          <w:szCs w:val="32"/>
        </w:rPr>
        <w:t>（市优质工程）</w:t>
      </w:r>
      <w:r>
        <w:rPr>
          <w:rFonts w:hint="eastAsia" w:ascii="仿宋_GB2312" w:hAnsi="仿宋" w:eastAsia="仿宋_GB2312"/>
          <w:sz w:val="32"/>
          <w:szCs w:val="32"/>
        </w:rPr>
        <w:t>，就有关事项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一、申报表及申报资料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本企业在</w:t>
      </w:r>
      <w:r>
        <w:rPr>
          <w:rFonts w:hint="eastAsia" w:ascii="华文仿宋" w:hAnsi="华文仿宋" w:eastAsia="华文仿宋"/>
          <w:spacing w:val="-6"/>
          <w:sz w:val="32"/>
          <w:szCs w:val="32"/>
        </w:rPr>
        <w:t>池州市建设工程“九华山杯”</w:t>
      </w:r>
      <w:r>
        <w:rPr>
          <w:rFonts w:hint="eastAsia" w:ascii="华文仿宋" w:hAnsi="华文仿宋" w:eastAsia="华文仿宋"/>
          <w:spacing w:val="-6"/>
          <w:sz w:val="32"/>
          <w:szCs w:val="32"/>
          <w:lang w:eastAsia="zh-CN"/>
        </w:rPr>
        <w:t>奖</w:t>
      </w:r>
      <w:r>
        <w:rPr>
          <w:rFonts w:hint="eastAsia" w:ascii="华文仿宋" w:hAnsi="华文仿宋" w:eastAsia="华文仿宋"/>
          <w:spacing w:val="-6"/>
          <w:sz w:val="32"/>
          <w:szCs w:val="32"/>
        </w:rPr>
        <w:t>（市优质工程）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创建过程中，严格遵守有关法律法规的要求，遵守基本建设程序，全面履行各项应尽义务，自觉接受建设行政主管部门的监管。对报送的《202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年度</w:t>
      </w:r>
      <w:r>
        <w:rPr>
          <w:rFonts w:hint="eastAsia" w:ascii="华文仿宋" w:hAnsi="华文仿宋" w:eastAsia="华文仿宋"/>
          <w:spacing w:val="-6"/>
          <w:sz w:val="32"/>
          <w:szCs w:val="32"/>
        </w:rPr>
        <w:t>池州市建设工程“九华山杯”</w:t>
      </w:r>
      <w:r>
        <w:rPr>
          <w:rFonts w:hint="eastAsia" w:ascii="华文仿宋" w:hAnsi="华文仿宋" w:eastAsia="华文仿宋"/>
          <w:spacing w:val="-6"/>
          <w:sz w:val="32"/>
          <w:szCs w:val="32"/>
          <w:lang w:eastAsia="zh-CN"/>
        </w:rPr>
        <w:t>奖</w:t>
      </w:r>
      <w:r>
        <w:rPr>
          <w:rFonts w:hint="eastAsia" w:ascii="华文仿宋" w:hAnsi="华文仿宋" w:eastAsia="华文仿宋"/>
          <w:spacing w:val="-6"/>
          <w:sz w:val="32"/>
          <w:szCs w:val="32"/>
        </w:rPr>
        <w:t>（市优质工程）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申报表》以及评选资料全部数据和内容的真实性负责。我们深知提供虚假资料是严重的违法违纪行为，此次提供的资料如有虚假，本人及本企业愿接受行政主管部门及其他相关部门依据有关法律、法规和“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九华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山杯”奖评选办法给予的处罚。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二、廉洁自律事项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我单位在接受专家复查过程中坚决遵守“中央八项规定”精神以及党和国家有关廉政建设的规定，不向复查组成员赠送礼品、纪念品、现金、有价证券、支付凭证等，不组织宴请、旅游等与复查工作无关的活动。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我单位任何个人不与复查组成员单独联系接触，不进行与复查工作无关的活动。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如有违背上述承诺的行为，我单位愿承担相应责任，按规定接受取消参评资格或荣誉称号等处罚。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363" w:firstLineChars="1676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法定代表人签字：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                            申报单位（公章）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outlineLvl w:val="9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 xml:space="preserve">   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ZkZWQwNTQwOGMwYzkzNTk2MWY3ZmFkYTc1ZmNjNDIifQ=="/>
  </w:docVars>
  <w:rsids>
    <w:rsidRoot w:val="00080A13"/>
    <w:rsid w:val="00080A13"/>
    <w:rsid w:val="00627E60"/>
    <w:rsid w:val="286D39EB"/>
    <w:rsid w:val="303A5025"/>
    <w:rsid w:val="525517A4"/>
    <w:rsid w:val="6A72600D"/>
    <w:rsid w:val="7994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89</Words>
  <Characters>508</Characters>
  <Lines>4</Lines>
  <Paragraphs>1</Paragraphs>
  <TotalTime>2</TotalTime>
  <ScaleCrop>false</ScaleCrop>
  <LinksUpToDate>false</LinksUpToDate>
  <CharactersWithSpaces>596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2021-05-13T08:12:00Z</dcterms:created>
  <dc:creator>项皓</dc:creator>
  <cp:lastModifiedBy>Administrator</cp:lastModifiedBy>
  <cp:lastPrinted>2022-12-07T08:42:00Z</cp:lastPrinted>
  <dcterms:modified xsi:type="dcterms:W3CDTF">2023-12-04T02:36:57Z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94A62422B10D40539E847FB265641D9D_12</vt:lpwstr>
  </property>
</Properties>
</file>